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6052" w14:textId="77777777" w:rsidR="007F1148" w:rsidRDefault="007F1148" w:rsidP="00C95051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PUBLIC HEARING</w:t>
      </w:r>
    </w:p>
    <w:p w14:paraId="08E11311" w14:textId="77777777" w:rsidR="007F1148" w:rsidRDefault="007D2B9C" w:rsidP="00C95051">
      <w:pPr>
        <w:widowControl/>
        <w:jc w:val="center"/>
        <w:rPr>
          <w:b/>
          <w:sz w:val="24"/>
          <w:szCs w:val="24"/>
        </w:rPr>
      </w:pPr>
      <w:r w:rsidRPr="00C95051">
        <w:rPr>
          <w:b/>
          <w:sz w:val="24"/>
          <w:szCs w:val="24"/>
        </w:rPr>
        <w:t>ON THE</w:t>
      </w:r>
      <w:r w:rsidR="007F1148">
        <w:rPr>
          <w:b/>
          <w:sz w:val="24"/>
          <w:szCs w:val="24"/>
        </w:rPr>
        <w:t xml:space="preserve"> </w:t>
      </w:r>
      <w:r w:rsidRPr="00C95051">
        <w:rPr>
          <w:b/>
          <w:sz w:val="24"/>
          <w:szCs w:val="24"/>
        </w:rPr>
        <w:t>PRELIMINARY BUDGET</w:t>
      </w:r>
    </w:p>
    <w:p w14:paraId="3DA52E98" w14:textId="0C63B089" w:rsidR="007D2B9C" w:rsidRPr="00C95051" w:rsidRDefault="007D2B9C" w:rsidP="00C95051">
      <w:pPr>
        <w:widowControl/>
        <w:jc w:val="center"/>
        <w:rPr>
          <w:b/>
          <w:sz w:val="24"/>
          <w:szCs w:val="24"/>
        </w:rPr>
      </w:pPr>
      <w:r w:rsidRPr="00C95051">
        <w:rPr>
          <w:b/>
          <w:sz w:val="24"/>
          <w:szCs w:val="24"/>
        </w:rPr>
        <w:t>OF THE TOWN OF MAINE</w:t>
      </w:r>
      <w:r w:rsidR="007F1148">
        <w:rPr>
          <w:b/>
          <w:sz w:val="24"/>
          <w:szCs w:val="24"/>
        </w:rPr>
        <w:t xml:space="preserve"> </w:t>
      </w:r>
      <w:r w:rsidR="0064039B">
        <w:rPr>
          <w:b/>
          <w:sz w:val="24"/>
          <w:szCs w:val="24"/>
        </w:rPr>
        <w:t>FOR THE YEAR 202</w:t>
      </w:r>
      <w:r w:rsidR="0041048A">
        <w:rPr>
          <w:b/>
          <w:sz w:val="24"/>
          <w:szCs w:val="24"/>
        </w:rPr>
        <w:t>5</w:t>
      </w:r>
    </w:p>
    <w:p w14:paraId="04F958A3" w14:textId="77777777" w:rsidR="007D2B9C" w:rsidRDefault="007D2B9C" w:rsidP="007D2B9C">
      <w:pPr>
        <w:widowControl/>
        <w:rPr>
          <w:sz w:val="24"/>
          <w:szCs w:val="24"/>
        </w:rPr>
      </w:pPr>
    </w:p>
    <w:p w14:paraId="6CCA0967" w14:textId="6E122901" w:rsidR="007D2B9C" w:rsidRDefault="007D2B9C" w:rsidP="00C9505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NOTICE IS HEREBY GIVEN that the preliminary budget of the Town of Maine for the fisc</w:t>
      </w:r>
      <w:r w:rsidR="00C95051">
        <w:rPr>
          <w:sz w:val="24"/>
          <w:szCs w:val="24"/>
        </w:rPr>
        <w:t>a</w:t>
      </w:r>
      <w:r w:rsidR="001A3F74">
        <w:rPr>
          <w:sz w:val="24"/>
          <w:szCs w:val="24"/>
        </w:rPr>
        <w:t>l year beginning January 1, 202</w:t>
      </w:r>
      <w:r w:rsidR="0041048A">
        <w:rPr>
          <w:sz w:val="24"/>
          <w:szCs w:val="24"/>
        </w:rPr>
        <w:t>5</w:t>
      </w:r>
      <w:r>
        <w:rPr>
          <w:sz w:val="24"/>
          <w:szCs w:val="24"/>
        </w:rPr>
        <w:t xml:space="preserve"> has been completed and filed in the office of the Town Clerk, Town Hall, 12 Lewis Street, Maine, NY, where it is available for inspection by any interested citizen during </w:t>
      </w:r>
      <w:r w:rsidR="006970D8">
        <w:rPr>
          <w:sz w:val="24"/>
          <w:szCs w:val="24"/>
        </w:rPr>
        <w:t>business</w:t>
      </w:r>
      <w:r>
        <w:rPr>
          <w:sz w:val="24"/>
          <w:szCs w:val="24"/>
        </w:rPr>
        <w:t xml:space="preserve"> hours.</w:t>
      </w:r>
    </w:p>
    <w:p w14:paraId="1DD7AA5C" w14:textId="77777777" w:rsidR="007D2B9C" w:rsidRDefault="007D2B9C" w:rsidP="007D2B9C">
      <w:pPr>
        <w:widowControl/>
        <w:rPr>
          <w:sz w:val="24"/>
          <w:szCs w:val="24"/>
        </w:rPr>
      </w:pPr>
    </w:p>
    <w:p w14:paraId="75AF3B4C" w14:textId="7026DCF8" w:rsidR="008927C5" w:rsidRPr="00BD6661" w:rsidRDefault="007D2B9C" w:rsidP="008927C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The Town Board of the Town of Maine shall hold a public hearing on said p</w:t>
      </w:r>
      <w:r w:rsidR="001A3F74">
        <w:rPr>
          <w:sz w:val="24"/>
          <w:szCs w:val="24"/>
        </w:rPr>
        <w:t>reliminary budget of the Town</w:t>
      </w:r>
      <w:r w:rsidR="003C7AA5">
        <w:rPr>
          <w:sz w:val="24"/>
          <w:szCs w:val="24"/>
        </w:rPr>
        <w:t xml:space="preserve"> at</w:t>
      </w:r>
      <w:r w:rsidR="003C7AA5" w:rsidRPr="003C7AA5">
        <w:t xml:space="preserve"> </w:t>
      </w:r>
      <w:r w:rsidR="003C7AA5" w:rsidRPr="003C7AA5">
        <w:rPr>
          <w:sz w:val="24"/>
          <w:szCs w:val="24"/>
        </w:rPr>
        <w:t>Maine Town Hall, 12 Lewis Street, Maine, NY</w:t>
      </w:r>
      <w:r w:rsidR="007175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bCs/>
          <w:sz w:val="24"/>
          <w:szCs w:val="24"/>
        </w:rPr>
        <w:t xml:space="preserve">Tuesday, </w:t>
      </w:r>
      <w:r w:rsidR="001A3F74">
        <w:rPr>
          <w:bCs/>
          <w:sz w:val="24"/>
          <w:szCs w:val="24"/>
        </w:rPr>
        <w:t xml:space="preserve">October </w:t>
      </w:r>
      <w:r w:rsidR="006436CB">
        <w:rPr>
          <w:bCs/>
          <w:sz w:val="24"/>
          <w:szCs w:val="24"/>
        </w:rPr>
        <w:t>1</w:t>
      </w:r>
      <w:r w:rsidR="0041048A">
        <w:rPr>
          <w:bCs/>
          <w:sz w:val="24"/>
          <w:szCs w:val="24"/>
        </w:rPr>
        <w:t>5</w:t>
      </w:r>
      <w:r w:rsidR="006436CB">
        <w:rPr>
          <w:bCs/>
          <w:sz w:val="24"/>
          <w:szCs w:val="24"/>
        </w:rPr>
        <w:t>, 202</w:t>
      </w:r>
      <w:r w:rsidR="0041048A">
        <w:rPr>
          <w:bCs/>
          <w:sz w:val="24"/>
          <w:szCs w:val="24"/>
        </w:rPr>
        <w:t>4</w:t>
      </w:r>
      <w:r w:rsidR="006436CB">
        <w:rPr>
          <w:bCs/>
          <w:sz w:val="24"/>
          <w:szCs w:val="24"/>
        </w:rPr>
        <w:t xml:space="preserve"> </w:t>
      </w:r>
      <w:r w:rsidRPr="00E5761D">
        <w:rPr>
          <w:bCs/>
          <w:sz w:val="24"/>
          <w:szCs w:val="24"/>
        </w:rPr>
        <w:t xml:space="preserve">commencing at </w:t>
      </w:r>
      <w:r w:rsidR="0064039B">
        <w:rPr>
          <w:bCs/>
          <w:sz w:val="24"/>
          <w:szCs w:val="24"/>
        </w:rPr>
        <w:t>6</w:t>
      </w:r>
      <w:r w:rsidR="003F46F7">
        <w:rPr>
          <w:bCs/>
          <w:sz w:val="24"/>
          <w:szCs w:val="24"/>
        </w:rPr>
        <w:t>:0</w:t>
      </w:r>
      <w:r w:rsidR="00E648F7">
        <w:rPr>
          <w:bCs/>
          <w:sz w:val="24"/>
          <w:szCs w:val="24"/>
        </w:rPr>
        <w:t>0</w:t>
      </w:r>
      <w:r w:rsidR="007F1148">
        <w:rPr>
          <w:bCs/>
          <w:sz w:val="24"/>
          <w:szCs w:val="24"/>
        </w:rPr>
        <w:t xml:space="preserve"> p.m.</w:t>
      </w:r>
      <w:r w:rsidRPr="00E5761D">
        <w:rPr>
          <w:sz w:val="24"/>
          <w:szCs w:val="24"/>
        </w:rPr>
        <w:t>, showing such changes, alterations and revisions as shall have been made therein by the Town Board</w:t>
      </w:r>
      <w:r w:rsidRPr="004923DD">
        <w:rPr>
          <w:sz w:val="24"/>
          <w:szCs w:val="24"/>
        </w:rPr>
        <w:t xml:space="preserve">. </w:t>
      </w:r>
      <w:r w:rsidR="003F6CBB" w:rsidRPr="004923DD">
        <w:rPr>
          <w:sz w:val="24"/>
          <w:szCs w:val="24"/>
        </w:rPr>
        <w:t xml:space="preserve"> </w:t>
      </w:r>
      <w:r w:rsidRPr="004923DD">
        <w:rPr>
          <w:sz w:val="24"/>
          <w:szCs w:val="24"/>
        </w:rPr>
        <w:t>At such public hearing, any person may be heard in favor of or against the preliminary budget as compiled or for or against any item therein contained.</w:t>
      </w:r>
    </w:p>
    <w:p w14:paraId="5E82D56F" w14:textId="77777777" w:rsidR="008927C5" w:rsidRDefault="008927C5" w:rsidP="008927C5">
      <w:pPr>
        <w:jc w:val="both"/>
        <w:rPr>
          <w:sz w:val="24"/>
          <w:szCs w:val="24"/>
        </w:rPr>
      </w:pPr>
    </w:p>
    <w:p w14:paraId="5C42E2DB" w14:textId="4F06AF9A" w:rsidR="007D2B9C" w:rsidRPr="00E5761D" w:rsidRDefault="007D2B9C" w:rsidP="007D2B9C">
      <w:pPr>
        <w:widowControl/>
        <w:rPr>
          <w:sz w:val="24"/>
          <w:szCs w:val="24"/>
        </w:rPr>
      </w:pPr>
      <w:r w:rsidRPr="00E5761D">
        <w:rPr>
          <w:sz w:val="24"/>
          <w:szCs w:val="24"/>
        </w:rPr>
        <w:t>The following are the proposed year 20</w:t>
      </w:r>
      <w:r w:rsidR="001A3F74">
        <w:rPr>
          <w:sz w:val="24"/>
          <w:szCs w:val="24"/>
        </w:rPr>
        <w:t>2</w:t>
      </w:r>
      <w:r w:rsidR="0041048A">
        <w:rPr>
          <w:sz w:val="24"/>
          <w:szCs w:val="24"/>
        </w:rPr>
        <w:t>5</w:t>
      </w:r>
      <w:r w:rsidRPr="00E5761D">
        <w:rPr>
          <w:sz w:val="24"/>
          <w:szCs w:val="24"/>
        </w:rPr>
        <w:t xml:space="preserve"> salaries of certain officers of the Town:</w:t>
      </w:r>
    </w:p>
    <w:p w14:paraId="0D05DC1B" w14:textId="77777777" w:rsidR="007D2B9C" w:rsidRPr="00E5761D" w:rsidRDefault="007D2B9C" w:rsidP="007D2B9C">
      <w:pPr>
        <w:widowControl/>
        <w:rPr>
          <w:sz w:val="24"/>
          <w:szCs w:val="24"/>
        </w:rPr>
      </w:pPr>
    </w:p>
    <w:p w14:paraId="34D9A48B" w14:textId="77777777" w:rsidR="007D2B9C" w:rsidRPr="004A14E3" w:rsidRDefault="00977235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 xml:space="preserve">Town </w:t>
      </w:r>
      <w:r w:rsidR="007D2B9C" w:rsidRPr="004A14E3">
        <w:rPr>
          <w:sz w:val="24"/>
          <w:szCs w:val="24"/>
        </w:rPr>
        <w:t xml:space="preserve">Supervisor                                           </w:t>
      </w:r>
      <w:r w:rsidR="007D2B9C"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="007D2B9C" w:rsidRPr="004A14E3">
        <w:rPr>
          <w:sz w:val="24"/>
          <w:szCs w:val="24"/>
        </w:rPr>
        <w:t>$</w:t>
      </w:r>
      <w:r w:rsidR="004464A8" w:rsidRPr="004A14E3">
        <w:rPr>
          <w:sz w:val="24"/>
          <w:szCs w:val="24"/>
        </w:rPr>
        <w:t>1</w:t>
      </w:r>
      <w:r w:rsidR="004B73DE" w:rsidRPr="004A14E3">
        <w:rPr>
          <w:sz w:val="24"/>
          <w:szCs w:val="24"/>
        </w:rPr>
        <w:t>8</w:t>
      </w:r>
      <w:r w:rsidR="004464A8" w:rsidRPr="004A14E3">
        <w:rPr>
          <w:sz w:val="24"/>
          <w:szCs w:val="24"/>
        </w:rPr>
        <w:t>,</w:t>
      </w:r>
      <w:r w:rsidR="004B73DE" w:rsidRPr="004A14E3">
        <w:rPr>
          <w:sz w:val="24"/>
          <w:szCs w:val="24"/>
        </w:rPr>
        <w:t>51</w:t>
      </w:r>
      <w:r w:rsidR="00CC5CA5" w:rsidRPr="004A14E3">
        <w:rPr>
          <w:sz w:val="24"/>
          <w:szCs w:val="24"/>
        </w:rPr>
        <w:t>9</w:t>
      </w:r>
      <w:r w:rsidR="007D2B9C" w:rsidRPr="004A14E3">
        <w:rPr>
          <w:sz w:val="24"/>
          <w:szCs w:val="24"/>
        </w:rPr>
        <w:t>.</w:t>
      </w:r>
      <w:r w:rsidR="00CC5CA5" w:rsidRPr="004A14E3">
        <w:rPr>
          <w:sz w:val="24"/>
          <w:szCs w:val="24"/>
        </w:rPr>
        <w:t>00</w:t>
      </w:r>
    </w:p>
    <w:p w14:paraId="1C8A2CD5" w14:textId="77777777" w:rsidR="007D2B9C" w:rsidRPr="004A14E3" w:rsidRDefault="007D2B9C" w:rsidP="007D2B9C">
      <w:pPr>
        <w:widowControl/>
        <w:rPr>
          <w:sz w:val="24"/>
          <w:szCs w:val="24"/>
        </w:rPr>
      </w:pPr>
    </w:p>
    <w:p w14:paraId="7BE6B407" w14:textId="77777777" w:rsidR="007D2B9C" w:rsidRPr="004A14E3" w:rsidRDefault="003F2836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Each of the 4</w:t>
      </w:r>
      <w:r w:rsidR="007D2B9C" w:rsidRPr="004A14E3">
        <w:rPr>
          <w:sz w:val="24"/>
          <w:szCs w:val="24"/>
        </w:rPr>
        <w:t xml:space="preserve"> Town Council</w:t>
      </w:r>
      <w:r w:rsidR="00A16170" w:rsidRPr="004A14E3">
        <w:rPr>
          <w:sz w:val="24"/>
          <w:szCs w:val="24"/>
        </w:rPr>
        <w:t xml:space="preserve"> Members</w:t>
      </w:r>
      <w:r w:rsidR="007D2B9C" w:rsidRPr="004A14E3">
        <w:rPr>
          <w:sz w:val="24"/>
          <w:szCs w:val="24"/>
        </w:rPr>
        <w:t xml:space="preserve">         </w:t>
      </w:r>
      <w:r w:rsidR="007D2B9C"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="007D2B9C" w:rsidRPr="004A14E3">
        <w:rPr>
          <w:sz w:val="24"/>
          <w:szCs w:val="24"/>
        </w:rPr>
        <w:t>$</w:t>
      </w:r>
      <w:r w:rsidR="004464A8" w:rsidRPr="004A14E3">
        <w:rPr>
          <w:sz w:val="24"/>
          <w:szCs w:val="24"/>
        </w:rPr>
        <w:t>8</w:t>
      </w:r>
      <w:r w:rsidR="007D2B9C" w:rsidRPr="004A14E3">
        <w:rPr>
          <w:sz w:val="24"/>
          <w:szCs w:val="24"/>
        </w:rPr>
        <w:t>,</w:t>
      </w:r>
      <w:r w:rsidR="004B73DE" w:rsidRPr="004A14E3">
        <w:rPr>
          <w:sz w:val="24"/>
          <w:szCs w:val="24"/>
        </w:rPr>
        <w:t>4</w:t>
      </w:r>
      <w:r w:rsidR="004464A8" w:rsidRPr="004A14E3">
        <w:rPr>
          <w:sz w:val="24"/>
          <w:szCs w:val="24"/>
        </w:rPr>
        <w:t>11.</w:t>
      </w:r>
      <w:r w:rsidR="004B73DE" w:rsidRPr="004A14E3">
        <w:rPr>
          <w:sz w:val="24"/>
          <w:szCs w:val="24"/>
        </w:rPr>
        <w:t>81</w:t>
      </w:r>
      <w:r w:rsidR="007D2B9C" w:rsidRPr="004A14E3">
        <w:rPr>
          <w:sz w:val="24"/>
          <w:szCs w:val="24"/>
        </w:rPr>
        <w:t xml:space="preserve"> (each)</w:t>
      </w:r>
    </w:p>
    <w:p w14:paraId="5C9569C7" w14:textId="77777777" w:rsidR="007D2B9C" w:rsidRPr="004A14E3" w:rsidRDefault="007D2B9C" w:rsidP="007D2B9C">
      <w:pPr>
        <w:widowControl/>
        <w:rPr>
          <w:sz w:val="24"/>
          <w:szCs w:val="24"/>
        </w:rPr>
      </w:pPr>
    </w:p>
    <w:p w14:paraId="6B07CD3C" w14:textId="4DC9D91E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 xml:space="preserve">Town Clerk                                                 </w:t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</w:t>
      </w:r>
      <w:r w:rsidR="00A16170" w:rsidRPr="004A14E3">
        <w:rPr>
          <w:sz w:val="24"/>
          <w:szCs w:val="24"/>
        </w:rPr>
        <w:t>4</w:t>
      </w:r>
      <w:r w:rsidR="004A14E3">
        <w:rPr>
          <w:sz w:val="24"/>
          <w:szCs w:val="24"/>
        </w:rPr>
        <w:t>8</w:t>
      </w:r>
      <w:r w:rsidR="00A16170" w:rsidRPr="004A14E3">
        <w:rPr>
          <w:sz w:val="24"/>
          <w:szCs w:val="24"/>
        </w:rPr>
        <w:t>,</w:t>
      </w:r>
      <w:r w:rsidR="004A14E3">
        <w:rPr>
          <w:sz w:val="24"/>
          <w:szCs w:val="24"/>
        </w:rPr>
        <w:t>863</w:t>
      </w:r>
      <w:r w:rsidR="008037B5" w:rsidRPr="004A14E3">
        <w:rPr>
          <w:sz w:val="24"/>
          <w:szCs w:val="24"/>
        </w:rPr>
        <w:t>.</w:t>
      </w:r>
      <w:r w:rsidR="004B73DE" w:rsidRPr="004A14E3">
        <w:rPr>
          <w:sz w:val="24"/>
          <w:szCs w:val="24"/>
        </w:rPr>
        <w:t>0</w:t>
      </w:r>
      <w:r w:rsidR="00CC5CA5" w:rsidRPr="004A14E3">
        <w:rPr>
          <w:sz w:val="24"/>
          <w:szCs w:val="24"/>
        </w:rPr>
        <w:t>0</w:t>
      </w:r>
      <w:r w:rsidRPr="004A14E3">
        <w:rPr>
          <w:sz w:val="24"/>
          <w:szCs w:val="24"/>
        </w:rPr>
        <w:t xml:space="preserve"> </w:t>
      </w:r>
    </w:p>
    <w:p w14:paraId="25595DC0" w14:textId="77777777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(</w:t>
      </w:r>
      <w:r w:rsidR="003F6CBB" w:rsidRPr="004A14E3">
        <w:rPr>
          <w:sz w:val="24"/>
          <w:szCs w:val="24"/>
        </w:rPr>
        <w:t>w</w:t>
      </w:r>
      <w:r w:rsidRPr="004A14E3">
        <w:rPr>
          <w:sz w:val="24"/>
          <w:szCs w:val="24"/>
        </w:rPr>
        <w:t>ith additional duties and salary as follows</w:t>
      </w:r>
      <w:r w:rsidR="00415DC7" w:rsidRPr="004A14E3">
        <w:rPr>
          <w:sz w:val="24"/>
          <w:szCs w:val="24"/>
        </w:rPr>
        <w:t>)</w:t>
      </w:r>
    </w:p>
    <w:p w14:paraId="706E5867" w14:textId="6106D206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 xml:space="preserve">Records Manager   </w:t>
      </w:r>
      <w:r w:rsidRPr="004A14E3">
        <w:rPr>
          <w:sz w:val="24"/>
          <w:szCs w:val="24"/>
        </w:rPr>
        <w:tab/>
        <w:t xml:space="preserve">        </w:t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  <w:t xml:space="preserve">        </w:t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</w:t>
      </w:r>
      <w:r w:rsidR="00AD527A" w:rsidRPr="004A14E3">
        <w:rPr>
          <w:sz w:val="24"/>
          <w:szCs w:val="24"/>
        </w:rPr>
        <w:t>1,</w:t>
      </w:r>
      <w:r w:rsidR="004A14E3">
        <w:rPr>
          <w:sz w:val="24"/>
          <w:szCs w:val="24"/>
        </w:rPr>
        <w:t>70</w:t>
      </w:r>
      <w:r w:rsidR="004B73DE" w:rsidRPr="004A14E3">
        <w:rPr>
          <w:sz w:val="24"/>
          <w:szCs w:val="24"/>
        </w:rPr>
        <w:t>4</w:t>
      </w:r>
      <w:r w:rsidR="00AD527A" w:rsidRPr="004A14E3">
        <w:rPr>
          <w:sz w:val="24"/>
          <w:szCs w:val="24"/>
        </w:rPr>
        <w:t>.00</w:t>
      </w:r>
      <w:r w:rsidR="00413E24" w:rsidRPr="004A14E3">
        <w:rPr>
          <w:sz w:val="24"/>
          <w:szCs w:val="24"/>
        </w:rPr>
        <w:t xml:space="preserve"> </w:t>
      </w:r>
    </w:p>
    <w:p w14:paraId="54425676" w14:textId="4F38AD38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Tax Collector</w:t>
      </w:r>
      <w:r w:rsidR="00A16170"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  <w:t xml:space="preserve">                   </w:t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</w:t>
      </w:r>
      <w:r w:rsidR="004464A8" w:rsidRPr="004A14E3">
        <w:rPr>
          <w:sz w:val="24"/>
          <w:szCs w:val="24"/>
        </w:rPr>
        <w:t>6</w:t>
      </w:r>
      <w:r w:rsidRPr="004A14E3">
        <w:rPr>
          <w:sz w:val="24"/>
          <w:szCs w:val="24"/>
        </w:rPr>
        <w:t>,</w:t>
      </w:r>
      <w:r w:rsidR="004A14E3">
        <w:rPr>
          <w:sz w:val="24"/>
          <w:szCs w:val="24"/>
        </w:rPr>
        <w:t>9</w:t>
      </w:r>
      <w:r w:rsidR="00CC5CA5" w:rsidRPr="004A14E3">
        <w:rPr>
          <w:sz w:val="24"/>
          <w:szCs w:val="24"/>
        </w:rPr>
        <w:t>6</w:t>
      </w:r>
      <w:r w:rsidR="004A14E3">
        <w:rPr>
          <w:sz w:val="24"/>
          <w:szCs w:val="24"/>
        </w:rPr>
        <w:t>4</w:t>
      </w:r>
      <w:r w:rsidR="00CC5CA5" w:rsidRPr="004A14E3">
        <w:rPr>
          <w:sz w:val="24"/>
          <w:szCs w:val="24"/>
        </w:rPr>
        <w:t>.00</w:t>
      </w:r>
    </w:p>
    <w:p w14:paraId="0FFBCE34" w14:textId="1EC497C5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 xml:space="preserve">Vital Statistics </w:t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  <w:t xml:space="preserve">                    </w:t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</w:t>
      </w:r>
      <w:r w:rsidR="00A16170" w:rsidRPr="004A14E3">
        <w:rPr>
          <w:sz w:val="24"/>
          <w:szCs w:val="24"/>
        </w:rPr>
        <w:t>2</w:t>
      </w:r>
      <w:r w:rsidR="004A14E3">
        <w:rPr>
          <w:sz w:val="24"/>
          <w:szCs w:val="24"/>
        </w:rPr>
        <w:t>,225</w:t>
      </w:r>
      <w:r w:rsidR="00CC5CA5" w:rsidRPr="004A14E3">
        <w:rPr>
          <w:sz w:val="24"/>
          <w:szCs w:val="24"/>
        </w:rPr>
        <w:t>.00</w:t>
      </w:r>
    </w:p>
    <w:p w14:paraId="4A22527E" w14:textId="77777777" w:rsidR="002B3343" w:rsidRPr="004A14E3" w:rsidRDefault="002B3343" w:rsidP="007D2B9C">
      <w:pPr>
        <w:widowControl/>
        <w:rPr>
          <w:sz w:val="24"/>
          <w:szCs w:val="24"/>
        </w:rPr>
      </w:pPr>
    </w:p>
    <w:p w14:paraId="21C38F0E" w14:textId="2AABF616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 xml:space="preserve">Town Superintendent of Highways           </w:t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</w:t>
      </w:r>
      <w:r w:rsidR="006436CB" w:rsidRPr="004A14E3">
        <w:rPr>
          <w:sz w:val="24"/>
          <w:szCs w:val="24"/>
        </w:rPr>
        <w:t>6</w:t>
      </w:r>
      <w:r w:rsidR="004A14E3">
        <w:rPr>
          <w:sz w:val="24"/>
          <w:szCs w:val="24"/>
        </w:rPr>
        <w:t>9</w:t>
      </w:r>
      <w:r w:rsidR="002D7186" w:rsidRPr="004A14E3">
        <w:rPr>
          <w:sz w:val="24"/>
          <w:szCs w:val="24"/>
        </w:rPr>
        <w:t>,</w:t>
      </w:r>
      <w:r w:rsidR="004A14E3">
        <w:rPr>
          <w:sz w:val="24"/>
          <w:szCs w:val="24"/>
        </w:rPr>
        <w:t>284</w:t>
      </w:r>
      <w:r w:rsidR="004B73DE" w:rsidRPr="004A14E3">
        <w:rPr>
          <w:sz w:val="24"/>
          <w:szCs w:val="24"/>
        </w:rPr>
        <w:t>.</w:t>
      </w:r>
      <w:r w:rsidR="00CC5CA5" w:rsidRPr="004A14E3">
        <w:rPr>
          <w:sz w:val="24"/>
          <w:szCs w:val="24"/>
        </w:rPr>
        <w:t>00</w:t>
      </w:r>
    </w:p>
    <w:p w14:paraId="6653D969" w14:textId="77777777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(Commissioner of Highways,</w:t>
      </w:r>
    </w:p>
    <w:p w14:paraId="39C87C5E" w14:textId="77777777" w:rsidR="007D2B9C" w:rsidRPr="004A14E3" w:rsidRDefault="007D2B9C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Parks, Buildings and Grounds)</w:t>
      </w:r>
    </w:p>
    <w:p w14:paraId="5B57F937" w14:textId="77777777" w:rsidR="00BF5B4B" w:rsidRPr="004A14E3" w:rsidRDefault="00BF5B4B" w:rsidP="007D2B9C">
      <w:pPr>
        <w:widowControl/>
        <w:rPr>
          <w:sz w:val="24"/>
          <w:szCs w:val="24"/>
        </w:rPr>
      </w:pPr>
    </w:p>
    <w:p w14:paraId="59008F5E" w14:textId="16F7859E" w:rsidR="00BF5B4B" w:rsidRPr="00E5761D" w:rsidRDefault="00BF5B4B" w:rsidP="007D2B9C">
      <w:pPr>
        <w:widowControl/>
        <w:rPr>
          <w:sz w:val="24"/>
          <w:szCs w:val="24"/>
        </w:rPr>
      </w:pPr>
      <w:r w:rsidRPr="004A14E3">
        <w:rPr>
          <w:sz w:val="24"/>
          <w:szCs w:val="24"/>
        </w:rPr>
        <w:t>Town Justice</w:t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</w:r>
      <w:r w:rsidRPr="004A14E3">
        <w:rPr>
          <w:sz w:val="24"/>
          <w:szCs w:val="24"/>
        </w:rPr>
        <w:tab/>
      </w:r>
      <w:r w:rsidR="00EC4EDF" w:rsidRPr="004A14E3">
        <w:rPr>
          <w:sz w:val="24"/>
          <w:szCs w:val="24"/>
        </w:rPr>
        <w:t xml:space="preserve">  </w:t>
      </w:r>
      <w:r w:rsidRPr="004A14E3">
        <w:rPr>
          <w:sz w:val="24"/>
          <w:szCs w:val="24"/>
        </w:rPr>
        <w:t>$1</w:t>
      </w:r>
      <w:r w:rsidR="004B73DE" w:rsidRPr="004A14E3">
        <w:rPr>
          <w:sz w:val="24"/>
          <w:szCs w:val="24"/>
        </w:rPr>
        <w:t>4</w:t>
      </w:r>
      <w:r w:rsidRPr="004A14E3">
        <w:rPr>
          <w:sz w:val="24"/>
          <w:szCs w:val="24"/>
        </w:rPr>
        <w:t>,</w:t>
      </w:r>
      <w:r w:rsidR="004A14E3">
        <w:rPr>
          <w:sz w:val="24"/>
          <w:szCs w:val="24"/>
        </w:rPr>
        <w:t>675</w:t>
      </w:r>
      <w:r w:rsidR="004B73DE" w:rsidRPr="004A14E3">
        <w:rPr>
          <w:sz w:val="24"/>
          <w:szCs w:val="24"/>
        </w:rPr>
        <w:t>.</w:t>
      </w:r>
      <w:r w:rsidR="00CC5CA5" w:rsidRPr="004A14E3">
        <w:rPr>
          <w:sz w:val="24"/>
          <w:szCs w:val="24"/>
        </w:rPr>
        <w:t>00</w:t>
      </w:r>
    </w:p>
    <w:p w14:paraId="0588E191" w14:textId="77777777" w:rsidR="007D2B9C" w:rsidRPr="00E5761D" w:rsidRDefault="007D2B9C" w:rsidP="007D2B9C">
      <w:pPr>
        <w:widowControl/>
        <w:rPr>
          <w:sz w:val="24"/>
          <w:szCs w:val="24"/>
        </w:rPr>
      </w:pPr>
    </w:p>
    <w:p w14:paraId="6F423809" w14:textId="77777777" w:rsidR="007D2B9C" w:rsidRDefault="007D2B9C" w:rsidP="004464A8">
      <w:pPr>
        <w:widowControl/>
        <w:jc w:val="both"/>
        <w:rPr>
          <w:sz w:val="24"/>
          <w:szCs w:val="24"/>
        </w:rPr>
      </w:pPr>
      <w:r w:rsidRPr="00E5761D">
        <w:rPr>
          <w:sz w:val="24"/>
          <w:szCs w:val="24"/>
        </w:rPr>
        <w:t>Pursuant to the requirements of Chapter 258 of the laws of 2008, this shall serv</w:t>
      </w:r>
      <w:r w:rsidR="00977235">
        <w:rPr>
          <w:sz w:val="24"/>
          <w:szCs w:val="24"/>
        </w:rPr>
        <w:t>e</w:t>
      </w:r>
      <w:r w:rsidRPr="00E5761D">
        <w:rPr>
          <w:sz w:val="24"/>
          <w:szCs w:val="24"/>
        </w:rPr>
        <w:t xml:space="preserve"> as notice of the exemption report.  The report is posted on the Town’s bulletin boa</w:t>
      </w:r>
      <w:r>
        <w:rPr>
          <w:sz w:val="24"/>
          <w:szCs w:val="24"/>
        </w:rPr>
        <w:t>rd, on the Town’s website, is annexed to any tentative or preliminary budget, and shall become part of the final budget.</w:t>
      </w:r>
    </w:p>
    <w:p w14:paraId="5A6CB298" w14:textId="77777777" w:rsidR="005B3505" w:rsidRDefault="005B3505" w:rsidP="007D2B9C">
      <w:pPr>
        <w:widowControl/>
        <w:rPr>
          <w:sz w:val="24"/>
          <w:szCs w:val="24"/>
        </w:rPr>
      </w:pPr>
    </w:p>
    <w:p w14:paraId="170C5ED7" w14:textId="77777777" w:rsidR="007D2B9C" w:rsidRDefault="007D2B9C" w:rsidP="004464A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5B3505">
        <w:rPr>
          <w:sz w:val="24"/>
          <w:szCs w:val="24"/>
        </w:rPr>
        <w:t>person</w:t>
      </w:r>
      <w:r>
        <w:rPr>
          <w:sz w:val="24"/>
          <w:szCs w:val="24"/>
        </w:rPr>
        <w:t xml:space="preserve"> has the right to provide written and oral comments and ask questions concerning the entire budget or any portion thereof. </w:t>
      </w:r>
      <w:r w:rsidR="005B3505" w:rsidRPr="005B3505">
        <w:rPr>
          <w:sz w:val="24"/>
          <w:szCs w:val="24"/>
        </w:rPr>
        <w:t xml:space="preserve">Persons with disabilities </w:t>
      </w:r>
      <w:r>
        <w:rPr>
          <w:sz w:val="24"/>
          <w:szCs w:val="24"/>
        </w:rPr>
        <w:t>or senior citizens who require assistance in attending said public hearing or in furnishing comments should contact the undersigned to request such assistance.</w:t>
      </w:r>
    </w:p>
    <w:p w14:paraId="509F2DFA" w14:textId="77777777" w:rsidR="007D2B9C" w:rsidRDefault="007D2B9C" w:rsidP="007D2B9C">
      <w:pPr>
        <w:widowControl/>
        <w:rPr>
          <w:sz w:val="24"/>
          <w:szCs w:val="24"/>
        </w:rPr>
      </w:pPr>
    </w:p>
    <w:p w14:paraId="05B3C1CA" w14:textId="28555FB7" w:rsidR="007D2B9C" w:rsidRDefault="00852803" w:rsidP="007D2B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Dated:  </w:t>
      </w:r>
      <w:r w:rsidR="0041048A">
        <w:rPr>
          <w:sz w:val="24"/>
          <w:szCs w:val="24"/>
        </w:rPr>
        <w:t>September</w:t>
      </w:r>
      <w:r w:rsidR="007C723C">
        <w:rPr>
          <w:sz w:val="24"/>
          <w:szCs w:val="24"/>
        </w:rPr>
        <w:t xml:space="preserve"> </w:t>
      </w:r>
      <w:r w:rsidR="001B541F">
        <w:rPr>
          <w:sz w:val="24"/>
          <w:szCs w:val="24"/>
        </w:rPr>
        <w:t>26</w:t>
      </w:r>
      <w:r w:rsidR="001A3F74">
        <w:rPr>
          <w:sz w:val="24"/>
          <w:szCs w:val="24"/>
        </w:rPr>
        <w:t>, 202</w:t>
      </w:r>
      <w:r w:rsidR="0041048A">
        <w:rPr>
          <w:sz w:val="24"/>
          <w:szCs w:val="24"/>
        </w:rPr>
        <w:t>4</w:t>
      </w:r>
      <w:r w:rsidR="008C7E63">
        <w:rPr>
          <w:sz w:val="24"/>
          <w:szCs w:val="24"/>
        </w:rPr>
        <w:t xml:space="preserve">      </w:t>
      </w:r>
      <w:r w:rsidR="001A3F74">
        <w:rPr>
          <w:sz w:val="24"/>
          <w:szCs w:val="24"/>
        </w:rPr>
        <w:t xml:space="preserve">                 </w:t>
      </w:r>
      <w:r w:rsidR="007C723C">
        <w:rPr>
          <w:sz w:val="24"/>
          <w:szCs w:val="24"/>
        </w:rPr>
        <w:tab/>
      </w:r>
      <w:r w:rsidR="004464A8">
        <w:rPr>
          <w:sz w:val="24"/>
          <w:szCs w:val="24"/>
        </w:rPr>
        <w:t>Joyce Grover</w:t>
      </w:r>
      <w:r w:rsidR="00014763">
        <w:rPr>
          <w:sz w:val="24"/>
          <w:szCs w:val="24"/>
        </w:rPr>
        <w:t>, Town Clerk</w:t>
      </w:r>
    </w:p>
    <w:p w14:paraId="5C1E206C" w14:textId="77777777" w:rsidR="007D2B9C" w:rsidRDefault="007D2B9C" w:rsidP="007D2B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464A8">
        <w:rPr>
          <w:sz w:val="24"/>
          <w:szCs w:val="24"/>
        </w:rPr>
        <w:tab/>
      </w:r>
      <w:r>
        <w:rPr>
          <w:sz w:val="24"/>
          <w:szCs w:val="24"/>
        </w:rPr>
        <w:t>Town of Maine</w:t>
      </w:r>
    </w:p>
    <w:p w14:paraId="0ACEB85D" w14:textId="77777777" w:rsidR="007D2B9C" w:rsidRDefault="007D2B9C" w:rsidP="007D2B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464A8">
        <w:rPr>
          <w:sz w:val="24"/>
          <w:szCs w:val="24"/>
        </w:rPr>
        <w:tab/>
      </w:r>
      <w:r>
        <w:rPr>
          <w:sz w:val="24"/>
          <w:szCs w:val="24"/>
        </w:rPr>
        <w:t>12 Lewis Street</w:t>
      </w:r>
    </w:p>
    <w:p w14:paraId="37837531" w14:textId="77777777" w:rsidR="007D2B9C" w:rsidRDefault="007D2B9C" w:rsidP="007D2B9C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464A8">
        <w:rPr>
          <w:sz w:val="24"/>
          <w:szCs w:val="24"/>
        </w:rPr>
        <w:tab/>
      </w:r>
      <w:r>
        <w:rPr>
          <w:sz w:val="24"/>
          <w:szCs w:val="24"/>
        </w:rPr>
        <w:t>Maine, NY 13802</w:t>
      </w:r>
    </w:p>
    <w:p w14:paraId="4933B57D" w14:textId="77777777" w:rsidR="007D2B9C" w:rsidRDefault="007D2B9C" w:rsidP="007D2B9C">
      <w:pPr>
        <w:widowControl/>
      </w:pPr>
      <w:r>
        <w:rPr>
          <w:sz w:val="24"/>
          <w:szCs w:val="24"/>
        </w:rPr>
        <w:t xml:space="preserve">                                                                      </w:t>
      </w:r>
      <w:r w:rsidR="004464A8">
        <w:rPr>
          <w:sz w:val="24"/>
          <w:szCs w:val="24"/>
        </w:rPr>
        <w:tab/>
      </w:r>
      <w:r>
        <w:rPr>
          <w:sz w:val="24"/>
          <w:szCs w:val="24"/>
        </w:rPr>
        <w:t>(607) 862-3334</w:t>
      </w:r>
    </w:p>
    <w:p w14:paraId="5FC64A55" w14:textId="77777777" w:rsidR="00F10DED" w:rsidRDefault="00F10DED"/>
    <w:sectPr w:rsidR="00F10DED" w:rsidSect="00B53E04">
      <w:pgSz w:w="12240" w:h="15840"/>
      <w:pgMar w:top="1296" w:right="1440" w:bottom="1296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B9C"/>
    <w:rsid w:val="00003FD6"/>
    <w:rsid w:val="00014763"/>
    <w:rsid w:val="0004685F"/>
    <w:rsid w:val="001A3A88"/>
    <w:rsid w:val="001A3F74"/>
    <w:rsid w:val="001B541F"/>
    <w:rsid w:val="001E2D98"/>
    <w:rsid w:val="002003DA"/>
    <w:rsid w:val="00225121"/>
    <w:rsid w:val="0026612E"/>
    <w:rsid w:val="002B3343"/>
    <w:rsid w:val="002D7186"/>
    <w:rsid w:val="003C7AA5"/>
    <w:rsid w:val="003F2836"/>
    <w:rsid w:val="003F46F7"/>
    <w:rsid w:val="003F6CBB"/>
    <w:rsid w:val="003F778D"/>
    <w:rsid w:val="0041048A"/>
    <w:rsid w:val="00413E24"/>
    <w:rsid w:val="00415DC7"/>
    <w:rsid w:val="00427681"/>
    <w:rsid w:val="00444F9D"/>
    <w:rsid w:val="004464A8"/>
    <w:rsid w:val="004923DD"/>
    <w:rsid w:val="004A14E3"/>
    <w:rsid w:val="004B4B2D"/>
    <w:rsid w:val="004B73DE"/>
    <w:rsid w:val="004E544E"/>
    <w:rsid w:val="00530B22"/>
    <w:rsid w:val="005354EC"/>
    <w:rsid w:val="005523FC"/>
    <w:rsid w:val="005B3505"/>
    <w:rsid w:val="005E4423"/>
    <w:rsid w:val="0064039B"/>
    <w:rsid w:val="006436CB"/>
    <w:rsid w:val="00664B7D"/>
    <w:rsid w:val="006849CA"/>
    <w:rsid w:val="006970D8"/>
    <w:rsid w:val="00717533"/>
    <w:rsid w:val="00733B09"/>
    <w:rsid w:val="0076524C"/>
    <w:rsid w:val="007B00A7"/>
    <w:rsid w:val="007C723C"/>
    <w:rsid w:val="007D2B9C"/>
    <w:rsid w:val="007F1148"/>
    <w:rsid w:val="007F39B8"/>
    <w:rsid w:val="008037B5"/>
    <w:rsid w:val="00852803"/>
    <w:rsid w:val="0085293B"/>
    <w:rsid w:val="008927C5"/>
    <w:rsid w:val="008972F8"/>
    <w:rsid w:val="008C0F87"/>
    <w:rsid w:val="008C7E63"/>
    <w:rsid w:val="008D0EC5"/>
    <w:rsid w:val="008D5C9C"/>
    <w:rsid w:val="008D6132"/>
    <w:rsid w:val="00977235"/>
    <w:rsid w:val="00A16170"/>
    <w:rsid w:val="00A50ABE"/>
    <w:rsid w:val="00AB2F8B"/>
    <w:rsid w:val="00AD527A"/>
    <w:rsid w:val="00B53E04"/>
    <w:rsid w:val="00B7099E"/>
    <w:rsid w:val="00B76E8F"/>
    <w:rsid w:val="00BB6691"/>
    <w:rsid w:val="00BF3F2C"/>
    <w:rsid w:val="00BF5B4B"/>
    <w:rsid w:val="00C95051"/>
    <w:rsid w:val="00CC5CA5"/>
    <w:rsid w:val="00D67B75"/>
    <w:rsid w:val="00DA3931"/>
    <w:rsid w:val="00E35E91"/>
    <w:rsid w:val="00E648F7"/>
    <w:rsid w:val="00EB54F2"/>
    <w:rsid w:val="00EC4EDF"/>
    <w:rsid w:val="00F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C083"/>
  <w15:docId w15:val="{57C47AB2-4C36-4061-A131-F61BD8D1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7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H. McKertich</dc:creator>
  <cp:keywords/>
  <dc:description/>
  <cp:lastModifiedBy>Kelli J. Gallegos</cp:lastModifiedBy>
  <cp:revision>45</cp:revision>
  <dcterms:created xsi:type="dcterms:W3CDTF">2017-09-27T18:09:00Z</dcterms:created>
  <dcterms:modified xsi:type="dcterms:W3CDTF">2024-09-26T20:06:00Z</dcterms:modified>
</cp:coreProperties>
</file>